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49" w:rsidRDefault="007C1B49" w:rsidP="007C1B49">
      <w:pPr>
        <w:spacing w:line="360" w:lineRule="auto"/>
        <w:ind w:firstLineChars="200" w:firstLine="482"/>
        <w:jc w:val="center"/>
        <w:rPr>
          <w:rFonts w:ascii="宋体" w:hAnsi="宋体"/>
          <w:b/>
          <w:sz w:val="24"/>
          <w:szCs w:val="24"/>
        </w:rPr>
      </w:pPr>
      <w:r w:rsidRPr="00A60B04">
        <w:rPr>
          <w:rFonts w:ascii="宋体" w:hAnsi="宋体" w:hint="eastAsia"/>
          <w:b/>
          <w:sz w:val="24"/>
          <w:szCs w:val="24"/>
        </w:rPr>
        <w:t>自动化工程学院家庭经济困难学生认定办法</w:t>
      </w:r>
    </w:p>
    <w:p w:rsidR="007C1B49" w:rsidRPr="00A60B04" w:rsidRDefault="007C1B49" w:rsidP="007C1B49">
      <w:pPr>
        <w:spacing w:line="360" w:lineRule="auto"/>
        <w:ind w:firstLineChars="200" w:firstLine="482"/>
        <w:jc w:val="center"/>
        <w:rPr>
          <w:rFonts w:ascii="宋体" w:hAnsi="宋体"/>
          <w:b/>
          <w:sz w:val="24"/>
          <w:szCs w:val="24"/>
        </w:rPr>
      </w:pPr>
    </w:p>
    <w:p w:rsidR="007C1B49" w:rsidRPr="00F33B00" w:rsidRDefault="007C1B49" w:rsidP="007C1B49">
      <w:pPr>
        <w:spacing w:line="360" w:lineRule="auto"/>
        <w:ind w:firstLineChars="200" w:firstLine="480"/>
        <w:rPr>
          <w:rFonts w:ascii="宋体" w:hAnsi="宋体"/>
          <w:sz w:val="24"/>
          <w:szCs w:val="24"/>
        </w:rPr>
      </w:pPr>
      <w:r>
        <w:rPr>
          <w:rFonts w:ascii="宋体" w:hAnsi="宋体" w:hint="eastAsia"/>
          <w:sz w:val="24"/>
          <w:szCs w:val="24"/>
        </w:rPr>
        <w:t>为做好我院</w:t>
      </w:r>
      <w:r w:rsidRPr="00F33B00">
        <w:rPr>
          <w:rFonts w:ascii="宋体" w:hAnsi="宋体" w:hint="eastAsia"/>
          <w:sz w:val="24"/>
          <w:szCs w:val="24"/>
        </w:rPr>
        <w:t>家庭经济困难学生认定工作（以下简称认定工作），严格制度，规范程序，公平、公正、合理地分配资助资源，切实保证各项资助政策和措施落实到位，</w:t>
      </w:r>
      <w:r>
        <w:rPr>
          <w:rFonts w:ascii="宋体" w:hAnsi="宋体" w:hint="eastAsia"/>
          <w:sz w:val="24"/>
          <w:szCs w:val="24"/>
        </w:rPr>
        <w:t>根据学校规定，</w:t>
      </w:r>
      <w:r w:rsidRPr="00F33B00">
        <w:rPr>
          <w:rFonts w:ascii="宋体" w:hAnsi="宋体" w:hint="eastAsia"/>
          <w:sz w:val="24"/>
          <w:szCs w:val="24"/>
        </w:rPr>
        <w:t>结合</w:t>
      </w:r>
      <w:r>
        <w:rPr>
          <w:rFonts w:ascii="宋体" w:hAnsi="宋体" w:hint="eastAsia"/>
          <w:sz w:val="24"/>
          <w:szCs w:val="24"/>
        </w:rPr>
        <w:t>我院</w:t>
      </w:r>
      <w:r w:rsidRPr="00F33B00">
        <w:rPr>
          <w:rFonts w:ascii="宋体" w:hAnsi="宋体" w:hint="eastAsia"/>
          <w:sz w:val="24"/>
          <w:szCs w:val="24"/>
        </w:rPr>
        <w:t>实际情况，特制</w:t>
      </w:r>
      <w:proofErr w:type="gramStart"/>
      <w:r w:rsidRPr="00F33B00">
        <w:rPr>
          <w:rFonts w:ascii="宋体" w:hAnsi="宋体" w:hint="eastAsia"/>
          <w:sz w:val="24"/>
          <w:szCs w:val="24"/>
        </w:rPr>
        <w:t>定困难</w:t>
      </w:r>
      <w:proofErr w:type="gramEnd"/>
      <w:r w:rsidRPr="00F33B00">
        <w:rPr>
          <w:rFonts w:ascii="宋体" w:hAnsi="宋体" w:hint="eastAsia"/>
          <w:sz w:val="24"/>
          <w:szCs w:val="24"/>
        </w:rPr>
        <w:t>学生认定办法。</w:t>
      </w:r>
    </w:p>
    <w:p w:rsidR="007C1B49" w:rsidRPr="00F33B00" w:rsidRDefault="007C1B49" w:rsidP="007C1B49">
      <w:pPr>
        <w:spacing w:line="360" w:lineRule="auto"/>
        <w:ind w:firstLineChars="200" w:firstLine="480"/>
        <w:rPr>
          <w:rFonts w:ascii="宋体" w:hAnsi="宋体"/>
          <w:sz w:val="24"/>
          <w:szCs w:val="24"/>
        </w:rPr>
      </w:pPr>
      <w:r>
        <w:rPr>
          <w:rFonts w:ascii="宋体" w:hAnsi="宋体" w:hint="eastAsia"/>
          <w:sz w:val="24"/>
          <w:szCs w:val="24"/>
        </w:rPr>
        <w:t>第一条、本办法适用于我院全日制在籍注册本科</w:t>
      </w:r>
      <w:r w:rsidRPr="00F33B00">
        <w:rPr>
          <w:rFonts w:ascii="宋体" w:hAnsi="宋体" w:hint="eastAsia"/>
          <w:sz w:val="24"/>
          <w:szCs w:val="24"/>
        </w:rPr>
        <w:t>学生。</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第二条、家庭经济困难学生的认定标准。</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（一）本办法中家庭经济困难学生，是指学生本人及其家庭所能筹集到的资金，难以支付其在校学习期间的学习和生活基本费用的学生。</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（二）家庭经济困难学生认定标准参照本市当年城市居民最低生活保障标准，设为一般困难和特别困难两档。</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第三条、认定工作的原则。</w:t>
      </w:r>
    </w:p>
    <w:p w:rsidR="007C1B49" w:rsidRPr="00CE7118"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认定工作坚持实事求是，在学生本人提出申请的基础上，</w:t>
      </w:r>
      <w:r w:rsidRPr="00CE7118">
        <w:rPr>
          <w:rFonts w:ascii="宋体" w:hAnsi="宋体" w:hint="eastAsia"/>
          <w:sz w:val="24"/>
          <w:szCs w:val="24"/>
        </w:rPr>
        <w:t>实行民主评议</w:t>
      </w:r>
      <w:r>
        <w:rPr>
          <w:rFonts w:ascii="宋体" w:hAnsi="宋体" w:hint="eastAsia"/>
          <w:sz w:val="24"/>
          <w:szCs w:val="24"/>
        </w:rPr>
        <w:t>。</w:t>
      </w:r>
    </w:p>
    <w:p w:rsidR="007C1B49" w:rsidRPr="00CE7118"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第四条、</w:t>
      </w:r>
      <w:r w:rsidRPr="00CE7118">
        <w:rPr>
          <w:rFonts w:ascii="宋体" w:hAnsi="宋体" w:hint="eastAsia"/>
          <w:sz w:val="24"/>
          <w:szCs w:val="24"/>
        </w:rPr>
        <w:t>认定工作的组织实施。</w:t>
      </w:r>
    </w:p>
    <w:p w:rsidR="007C1B49" w:rsidRPr="00F33B00" w:rsidRDefault="007C1B49" w:rsidP="007C1B49">
      <w:pPr>
        <w:spacing w:line="360" w:lineRule="auto"/>
        <w:ind w:firstLineChars="200" w:firstLine="480"/>
        <w:rPr>
          <w:rFonts w:ascii="宋体" w:hAnsi="宋体"/>
          <w:sz w:val="24"/>
          <w:szCs w:val="24"/>
        </w:rPr>
      </w:pPr>
      <w:r>
        <w:rPr>
          <w:rFonts w:ascii="宋体" w:hAnsi="宋体" w:hint="eastAsia"/>
          <w:sz w:val="24"/>
          <w:szCs w:val="24"/>
        </w:rPr>
        <w:t>（一）</w:t>
      </w:r>
      <w:r w:rsidRPr="00F33B00">
        <w:rPr>
          <w:rFonts w:ascii="宋体" w:hAnsi="宋体" w:hint="eastAsia"/>
          <w:sz w:val="24"/>
          <w:szCs w:val="24"/>
        </w:rPr>
        <w:t>学院</w:t>
      </w:r>
      <w:r>
        <w:rPr>
          <w:rFonts w:ascii="宋体" w:hAnsi="宋体" w:hint="eastAsia"/>
          <w:sz w:val="24"/>
          <w:szCs w:val="24"/>
        </w:rPr>
        <w:t>成立由分管学生工作的副书记为组长、学生辅导员担任成员的学院认定工作组，负责本院</w:t>
      </w:r>
      <w:r w:rsidRPr="00F33B00">
        <w:rPr>
          <w:rFonts w:ascii="宋体" w:hAnsi="宋体" w:hint="eastAsia"/>
          <w:sz w:val="24"/>
          <w:szCs w:val="24"/>
        </w:rPr>
        <w:t>认定工作的组织与审核。</w:t>
      </w:r>
    </w:p>
    <w:p w:rsidR="007C1B49" w:rsidRPr="00CE7118" w:rsidRDefault="007C1B49" w:rsidP="007C1B49">
      <w:pPr>
        <w:spacing w:line="360" w:lineRule="auto"/>
        <w:ind w:firstLineChars="200" w:firstLine="480"/>
        <w:rPr>
          <w:rFonts w:ascii="宋体" w:hAnsi="宋体"/>
          <w:sz w:val="24"/>
          <w:szCs w:val="24"/>
        </w:rPr>
      </w:pPr>
      <w:r>
        <w:rPr>
          <w:rFonts w:ascii="宋体" w:hAnsi="宋体" w:hint="eastAsia"/>
          <w:sz w:val="24"/>
          <w:szCs w:val="24"/>
        </w:rPr>
        <w:t>（二</w:t>
      </w:r>
      <w:r w:rsidRPr="00F33B00">
        <w:rPr>
          <w:rFonts w:ascii="宋体" w:hAnsi="宋体" w:hint="eastAsia"/>
          <w:sz w:val="24"/>
          <w:szCs w:val="24"/>
        </w:rPr>
        <w:t>）班级成立以学生辅导员任组长，学生代表（5人左右）担任成员</w:t>
      </w:r>
      <w:r w:rsidR="00BD0C31">
        <w:rPr>
          <w:rFonts w:ascii="宋体" w:hAnsi="宋体" w:hint="eastAsia"/>
          <w:sz w:val="24"/>
          <w:szCs w:val="24"/>
        </w:rPr>
        <w:t>的认定评议小组（其组成人数为单数），具体负责认定的民主评议工作，本人回避。</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第五条、认定工作的程序。</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家庭经济困难学生认定工作</w:t>
      </w:r>
      <w:r>
        <w:rPr>
          <w:rFonts w:ascii="宋体" w:hAnsi="宋体" w:hint="eastAsia"/>
          <w:sz w:val="24"/>
          <w:szCs w:val="24"/>
        </w:rPr>
        <w:t>一般</w:t>
      </w:r>
      <w:r w:rsidR="00BD0C31">
        <w:rPr>
          <w:rFonts w:ascii="宋体" w:hAnsi="宋体" w:hint="eastAsia"/>
          <w:sz w:val="24"/>
          <w:szCs w:val="24"/>
        </w:rPr>
        <w:t>每学年进行一次，一般在每年10月</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（一）学生个人申请。</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1、学校在向新生寄送录取通知书时，同时寄送《</w:t>
      </w:r>
      <w:r>
        <w:rPr>
          <w:rFonts w:ascii="宋体" w:hAnsi="宋体" w:hint="eastAsia"/>
          <w:sz w:val="24"/>
          <w:szCs w:val="24"/>
        </w:rPr>
        <w:t>上海电力大学</w:t>
      </w:r>
      <w:r w:rsidRPr="00F33B00">
        <w:rPr>
          <w:rFonts w:ascii="宋体" w:hAnsi="宋体" w:hint="eastAsia"/>
          <w:sz w:val="24"/>
          <w:szCs w:val="24"/>
        </w:rPr>
        <w:t xml:space="preserve">家庭经济困难学生认定申请表》（以下简称《认定申请表》)；在每学年结束之前，学校向在校学生发放 《认定申请表》。 </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 xml:space="preserve">2、每学年开学前，需要申请认定家庭经济困难的学生要如实填写《认定申请表》 。 </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 xml:space="preserve">3、 每学年开学初，学生在规定时间内将《认定申请表》上交给辅导员。 </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（二）班级</w:t>
      </w:r>
      <w:r w:rsidR="00BD0C31">
        <w:rPr>
          <w:rFonts w:ascii="宋体" w:hAnsi="宋体" w:hint="eastAsia"/>
          <w:sz w:val="24"/>
          <w:szCs w:val="24"/>
        </w:rPr>
        <w:t>认定</w:t>
      </w:r>
      <w:r w:rsidRPr="00F33B00">
        <w:rPr>
          <w:rFonts w:ascii="宋体" w:hAnsi="宋体" w:hint="eastAsia"/>
          <w:sz w:val="24"/>
          <w:szCs w:val="24"/>
        </w:rPr>
        <w:t>。</w:t>
      </w:r>
    </w:p>
    <w:p w:rsidR="007C1B49" w:rsidRPr="00F33B00" w:rsidRDefault="007C1B49" w:rsidP="007C1B49">
      <w:pPr>
        <w:spacing w:line="360" w:lineRule="auto"/>
        <w:ind w:firstLineChars="200" w:firstLine="480"/>
        <w:rPr>
          <w:rFonts w:ascii="宋体" w:hAnsi="宋体"/>
          <w:sz w:val="24"/>
          <w:szCs w:val="24"/>
        </w:rPr>
      </w:pPr>
      <w:r w:rsidRPr="00F33B00">
        <w:rPr>
          <w:rFonts w:ascii="宋体" w:hAnsi="宋体" w:hint="eastAsia"/>
          <w:sz w:val="24"/>
          <w:szCs w:val="24"/>
        </w:rPr>
        <w:t>班级认定评议小组在规定时间内对提交《认定申请表》的学生开展民主评议。</w:t>
      </w:r>
      <w:r w:rsidRPr="00F33B00">
        <w:rPr>
          <w:rFonts w:ascii="宋体" w:hAnsi="宋体" w:hint="eastAsia"/>
          <w:sz w:val="24"/>
          <w:szCs w:val="24"/>
        </w:rPr>
        <w:lastRenderedPageBreak/>
        <w:t>民主评议以认定标准为依据，以学生家庭人均收入为基础，结合学生日常生活消费水平，参考导致其家庭经济困难的因素，着重考虑孤残学生、烈士子女，以及家庭成员长期患重病、家庭遭遇自然灾害或突发事件等特殊情况的学生</w:t>
      </w:r>
      <w:r>
        <w:rPr>
          <w:rFonts w:ascii="宋体" w:hAnsi="宋体" w:hint="eastAsia"/>
          <w:sz w:val="24"/>
          <w:szCs w:val="24"/>
        </w:rPr>
        <w:t>为特别困难学生</w:t>
      </w:r>
      <w:r w:rsidRPr="00F33B00">
        <w:rPr>
          <w:rFonts w:ascii="宋体" w:hAnsi="宋体" w:hint="eastAsia"/>
          <w:sz w:val="24"/>
          <w:szCs w:val="24"/>
        </w:rPr>
        <w:t>。经过民主评议，认定评议小组填写《认定申请表》中的“民主评议意见”</w:t>
      </w:r>
      <w:r>
        <w:rPr>
          <w:rFonts w:ascii="宋体" w:hAnsi="宋体" w:hint="eastAsia"/>
          <w:sz w:val="24"/>
          <w:szCs w:val="24"/>
        </w:rPr>
        <w:t>，确定本班级的家庭经济一般困难和特别困难学生初评名单，报学院</w:t>
      </w:r>
      <w:r w:rsidRPr="00F33B00">
        <w:rPr>
          <w:rFonts w:ascii="宋体" w:hAnsi="宋体" w:hint="eastAsia"/>
          <w:sz w:val="24"/>
          <w:szCs w:val="24"/>
        </w:rPr>
        <w:t>认定工作组进行审核。</w:t>
      </w:r>
      <w:r w:rsidR="004953B1" w:rsidRPr="00B12426">
        <w:rPr>
          <w:rFonts w:hint="eastAsia"/>
          <w:color w:val="FF0000"/>
          <w:szCs w:val="21"/>
        </w:rPr>
        <w:t>凡有</w:t>
      </w:r>
      <w:r w:rsidR="004953B1">
        <w:rPr>
          <w:rFonts w:hint="eastAsia"/>
          <w:color w:val="FF0000"/>
          <w:szCs w:val="21"/>
        </w:rPr>
        <w:t>因私</w:t>
      </w:r>
      <w:r w:rsidR="004953B1" w:rsidRPr="00B12426">
        <w:rPr>
          <w:rFonts w:hint="eastAsia"/>
          <w:color w:val="FF0000"/>
          <w:szCs w:val="21"/>
        </w:rPr>
        <w:t>出国经历的同学，</w:t>
      </w:r>
      <w:r w:rsidR="004953B1">
        <w:rPr>
          <w:rFonts w:hint="eastAsia"/>
          <w:color w:val="FF0000"/>
          <w:szCs w:val="21"/>
        </w:rPr>
        <w:t>使用高档日用品、高档电子产品的同学、日常生活消费水平不低的同学，认定小组讨论是否认定为不困难。</w:t>
      </w:r>
      <w:r w:rsidR="00171E8F">
        <w:rPr>
          <w:rFonts w:hint="eastAsia"/>
          <w:color w:val="FF0000"/>
          <w:szCs w:val="21"/>
        </w:rPr>
        <w:t>参加认定的困难生</w:t>
      </w:r>
      <w:r w:rsidR="004953B1">
        <w:rPr>
          <w:rFonts w:hint="eastAsia"/>
          <w:color w:val="FF0000"/>
          <w:szCs w:val="21"/>
        </w:rPr>
        <w:t>手机</w:t>
      </w:r>
      <w:r w:rsidR="00171E8F">
        <w:rPr>
          <w:rFonts w:hint="eastAsia"/>
          <w:color w:val="FF0000"/>
          <w:szCs w:val="21"/>
        </w:rPr>
        <w:t>价格低于</w:t>
      </w:r>
      <w:r w:rsidR="004953B1">
        <w:rPr>
          <w:rFonts w:hint="eastAsia"/>
          <w:color w:val="FF0000"/>
          <w:szCs w:val="21"/>
        </w:rPr>
        <w:t>2</w:t>
      </w:r>
      <w:r w:rsidR="00171E8F">
        <w:rPr>
          <w:rFonts w:hint="eastAsia"/>
          <w:color w:val="FF0000"/>
          <w:szCs w:val="21"/>
        </w:rPr>
        <w:t>500</w:t>
      </w:r>
      <w:r w:rsidR="004953B1">
        <w:rPr>
          <w:rFonts w:hint="eastAsia"/>
          <w:color w:val="FF0000"/>
          <w:szCs w:val="21"/>
        </w:rPr>
        <w:t>元</w:t>
      </w:r>
      <w:r w:rsidR="00171E8F">
        <w:rPr>
          <w:rFonts w:hint="eastAsia"/>
          <w:color w:val="FF0000"/>
          <w:szCs w:val="21"/>
        </w:rPr>
        <w:t>、电脑价格低于</w:t>
      </w:r>
      <w:r w:rsidR="00171E8F">
        <w:rPr>
          <w:rFonts w:hint="eastAsia"/>
          <w:color w:val="FF0000"/>
          <w:szCs w:val="21"/>
        </w:rPr>
        <w:t>4000</w:t>
      </w:r>
      <w:r w:rsidR="00171E8F">
        <w:rPr>
          <w:rFonts w:hint="eastAsia"/>
          <w:color w:val="FF0000"/>
          <w:szCs w:val="21"/>
        </w:rPr>
        <w:t>元</w:t>
      </w:r>
      <w:bookmarkStart w:id="0" w:name="_GoBack"/>
      <w:bookmarkEnd w:id="0"/>
      <w:r w:rsidR="004953B1">
        <w:rPr>
          <w:rFonts w:hint="eastAsia"/>
          <w:color w:val="FF0000"/>
          <w:szCs w:val="21"/>
        </w:rPr>
        <w:t>等。</w:t>
      </w:r>
    </w:p>
    <w:p w:rsidR="007C1B49" w:rsidRPr="00F33B00" w:rsidRDefault="007C1B49" w:rsidP="007C1B49">
      <w:pPr>
        <w:spacing w:line="360" w:lineRule="auto"/>
        <w:ind w:firstLineChars="200" w:firstLine="480"/>
        <w:rPr>
          <w:rFonts w:ascii="宋体" w:hAnsi="宋体"/>
          <w:sz w:val="24"/>
          <w:szCs w:val="24"/>
        </w:rPr>
      </w:pPr>
      <w:r>
        <w:rPr>
          <w:rFonts w:ascii="宋体" w:hAnsi="宋体" w:hint="eastAsia"/>
          <w:sz w:val="24"/>
          <w:szCs w:val="24"/>
        </w:rPr>
        <w:t>（三）</w:t>
      </w:r>
      <w:r w:rsidRPr="00F33B00">
        <w:rPr>
          <w:rFonts w:ascii="宋体" w:hAnsi="宋体" w:hint="eastAsia"/>
          <w:sz w:val="24"/>
          <w:szCs w:val="24"/>
        </w:rPr>
        <w:t>审核。</w:t>
      </w:r>
    </w:p>
    <w:p w:rsidR="007C1B49" w:rsidRPr="00F33B00" w:rsidRDefault="007C1B49" w:rsidP="007C1B49">
      <w:pPr>
        <w:spacing w:line="360" w:lineRule="auto"/>
        <w:ind w:firstLineChars="200" w:firstLine="480"/>
        <w:rPr>
          <w:rFonts w:ascii="宋体" w:hAnsi="宋体"/>
          <w:sz w:val="24"/>
          <w:szCs w:val="24"/>
        </w:rPr>
      </w:pPr>
      <w:r>
        <w:rPr>
          <w:rFonts w:ascii="宋体" w:hAnsi="宋体" w:hint="eastAsia"/>
          <w:sz w:val="24"/>
          <w:szCs w:val="24"/>
        </w:rPr>
        <w:t>学院</w:t>
      </w:r>
      <w:r w:rsidRPr="00F33B00">
        <w:rPr>
          <w:rFonts w:ascii="宋体" w:hAnsi="宋体" w:hint="eastAsia"/>
          <w:sz w:val="24"/>
          <w:szCs w:val="24"/>
        </w:rPr>
        <w:t>认定工作组审核通过初评名单后，要以适</w:t>
      </w:r>
      <w:r>
        <w:rPr>
          <w:rFonts w:ascii="宋体" w:hAnsi="宋体" w:hint="eastAsia"/>
          <w:sz w:val="24"/>
          <w:szCs w:val="24"/>
        </w:rPr>
        <w:t>当方式、在适当范围内，将本院</w:t>
      </w:r>
      <w:r w:rsidRPr="00F33B00">
        <w:rPr>
          <w:rFonts w:ascii="宋体" w:hAnsi="宋体" w:hint="eastAsia"/>
          <w:sz w:val="24"/>
          <w:szCs w:val="24"/>
        </w:rPr>
        <w:t>的家庭经济困难学生初审名单公示</w:t>
      </w:r>
      <w:r>
        <w:rPr>
          <w:rFonts w:ascii="宋体" w:hAnsi="宋体" w:hint="eastAsia"/>
          <w:sz w:val="24"/>
          <w:szCs w:val="24"/>
        </w:rPr>
        <w:t>。师生如有异议，在公示期内可通过有效方式向</w:t>
      </w:r>
      <w:r w:rsidRPr="00CE7118">
        <w:rPr>
          <w:rFonts w:ascii="宋体" w:hAnsi="宋体" w:hint="eastAsia"/>
          <w:sz w:val="24"/>
          <w:szCs w:val="24"/>
        </w:rPr>
        <w:t>本院认定工作组提出异议材料。认定工作组</w:t>
      </w:r>
      <w:r w:rsidRPr="00F33B00">
        <w:rPr>
          <w:rFonts w:ascii="宋体" w:hAnsi="宋体" w:hint="eastAsia"/>
          <w:sz w:val="24"/>
          <w:szCs w:val="24"/>
        </w:rPr>
        <w:t xml:space="preserve">应在接到异议材料的 3 </w:t>
      </w:r>
      <w:proofErr w:type="gramStart"/>
      <w:r>
        <w:rPr>
          <w:rFonts w:ascii="宋体" w:hAnsi="宋体" w:hint="eastAsia"/>
          <w:sz w:val="24"/>
          <w:szCs w:val="24"/>
        </w:rPr>
        <w:t>个</w:t>
      </w:r>
      <w:proofErr w:type="gramEnd"/>
      <w:r>
        <w:rPr>
          <w:rFonts w:ascii="宋体" w:hAnsi="宋体" w:hint="eastAsia"/>
          <w:sz w:val="24"/>
          <w:szCs w:val="24"/>
        </w:rPr>
        <w:t>工作日内予以答复。师生如对学院</w:t>
      </w:r>
      <w:r w:rsidRPr="00F33B00">
        <w:rPr>
          <w:rFonts w:ascii="宋体" w:hAnsi="宋体" w:hint="eastAsia"/>
          <w:sz w:val="24"/>
          <w:szCs w:val="24"/>
        </w:rPr>
        <w:t>认定工作组的答复仍有异议，可在3个工作日内通过有效方式向校学生资助管理中心书面申请复议。如情况属实，应</w:t>
      </w:r>
      <w:proofErr w:type="gramStart"/>
      <w:r w:rsidRPr="00F33B00">
        <w:rPr>
          <w:rFonts w:ascii="宋体" w:hAnsi="宋体" w:hint="eastAsia"/>
          <w:sz w:val="24"/>
          <w:szCs w:val="24"/>
        </w:rPr>
        <w:t>作出</w:t>
      </w:r>
      <w:proofErr w:type="gramEnd"/>
      <w:r w:rsidRPr="00F33B00">
        <w:rPr>
          <w:rFonts w:ascii="宋体" w:hAnsi="宋体" w:hint="eastAsia"/>
          <w:sz w:val="24"/>
          <w:szCs w:val="24"/>
        </w:rPr>
        <w:t>修正。</w:t>
      </w:r>
    </w:p>
    <w:p w:rsidR="007C1B49" w:rsidRPr="00F33B00" w:rsidRDefault="007C1B49" w:rsidP="007C1B49">
      <w:pPr>
        <w:spacing w:line="360" w:lineRule="auto"/>
        <w:ind w:firstLineChars="200" w:firstLine="480"/>
        <w:rPr>
          <w:rFonts w:ascii="宋体" w:hAnsi="宋体"/>
          <w:sz w:val="24"/>
          <w:szCs w:val="24"/>
        </w:rPr>
      </w:pPr>
      <w:r>
        <w:rPr>
          <w:rFonts w:ascii="宋体" w:hAnsi="宋体" w:hint="eastAsia"/>
          <w:sz w:val="24"/>
          <w:szCs w:val="24"/>
        </w:rPr>
        <w:t>公示通过之后，学院</w:t>
      </w:r>
      <w:r w:rsidRPr="00F33B00">
        <w:rPr>
          <w:rFonts w:ascii="宋体" w:hAnsi="宋体" w:hint="eastAsia"/>
          <w:sz w:val="24"/>
          <w:szCs w:val="24"/>
        </w:rPr>
        <w:t>认定工作</w:t>
      </w:r>
      <w:r>
        <w:rPr>
          <w:rFonts w:ascii="宋体" w:hAnsi="宋体" w:hint="eastAsia"/>
          <w:sz w:val="24"/>
          <w:szCs w:val="24"/>
        </w:rPr>
        <w:t>组负责组织填写《认定申请表》中的“院（系）审核意见”，确定本院</w:t>
      </w:r>
      <w:r w:rsidRPr="00F33B00">
        <w:rPr>
          <w:rFonts w:ascii="宋体" w:hAnsi="宋体" w:hint="eastAsia"/>
          <w:sz w:val="24"/>
          <w:szCs w:val="24"/>
        </w:rPr>
        <w:t>的家庭经济困难学生初审名单，汇总后上报校学生资助管理中心备案。</w:t>
      </w:r>
    </w:p>
    <w:p w:rsidR="007C1B49" w:rsidRDefault="007C1B49" w:rsidP="007C1B49">
      <w:pPr>
        <w:spacing w:line="360" w:lineRule="auto"/>
        <w:rPr>
          <w:rFonts w:ascii="宋体" w:hAnsi="宋体"/>
          <w:sz w:val="24"/>
          <w:szCs w:val="24"/>
        </w:rPr>
      </w:pPr>
    </w:p>
    <w:p w:rsidR="007C1B49" w:rsidRPr="00CE7118" w:rsidRDefault="007C1B49" w:rsidP="007C1B49">
      <w:pPr>
        <w:spacing w:line="360" w:lineRule="auto"/>
        <w:rPr>
          <w:rFonts w:ascii="宋体" w:hAnsi="宋体"/>
          <w:sz w:val="24"/>
          <w:szCs w:val="24"/>
        </w:rPr>
      </w:pPr>
      <w:r w:rsidRPr="00CE7118">
        <w:rPr>
          <w:rFonts w:ascii="宋体" w:hAnsi="宋体" w:hint="eastAsia"/>
          <w:sz w:val="24"/>
          <w:szCs w:val="24"/>
        </w:rPr>
        <w:t>本办法自公布之日起实施，由学院学生工作委员会负责解释</w:t>
      </w:r>
    </w:p>
    <w:p w:rsidR="007C1B49" w:rsidRPr="00CE7118" w:rsidRDefault="007C1B49" w:rsidP="007C1B49">
      <w:pPr>
        <w:spacing w:line="360" w:lineRule="auto"/>
        <w:ind w:firstLineChars="200" w:firstLine="480"/>
        <w:rPr>
          <w:rFonts w:ascii="宋体" w:hAnsi="宋体"/>
          <w:sz w:val="24"/>
          <w:szCs w:val="24"/>
        </w:rPr>
      </w:pPr>
    </w:p>
    <w:p w:rsidR="007C1B49" w:rsidRPr="00CE7118" w:rsidRDefault="007C1B49" w:rsidP="007C1B49">
      <w:pPr>
        <w:spacing w:line="360" w:lineRule="auto"/>
        <w:ind w:firstLineChars="200" w:firstLine="480"/>
        <w:rPr>
          <w:rFonts w:ascii="宋体" w:hAnsi="宋体"/>
          <w:sz w:val="24"/>
          <w:szCs w:val="24"/>
        </w:rPr>
      </w:pPr>
    </w:p>
    <w:p w:rsidR="00953DB8" w:rsidRDefault="007C1B49" w:rsidP="007C1B49">
      <w:pPr>
        <w:rPr>
          <w:rFonts w:ascii="宋体" w:hAnsi="宋体"/>
          <w:sz w:val="24"/>
          <w:szCs w:val="24"/>
        </w:rPr>
      </w:pPr>
      <w:r w:rsidRPr="00CE7118">
        <w:rPr>
          <w:rFonts w:ascii="宋体" w:hAnsi="宋体"/>
          <w:sz w:val="24"/>
          <w:szCs w:val="24"/>
        </w:rPr>
        <w:t xml:space="preserve">                          </w:t>
      </w:r>
      <w:r>
        <w:rPr>
          <w:rFonts w:ascii="宋体" w:hAnsi="宋体" w:hint="eastAsia"/>
          <w:sz w:val="24"/>
          <w:szCs w:val="24"/>
        </w:rPr>
        <w:t xml:space="preserve">   </w:t>
      </w:r>
      <w:r w:rsidRPr="00CE7118">
        <w:rPr>
          <w:rFonts w:ascii="宋体" w:hAnsi="宋体"/>
          <w:sz w:val="24"/>
          <w:szCs w:val="24"/>
        </w:rPr>
        <w:t xml:space="preserve"> </w:t>
      </w:r>
      <w:r>
        <w:rPr>
          <w:rFonts w:ascii="宋体" w:hAnsi="宋体" w:hint="eastAsia"/>
          <w:sz w:val="24"/>
          <w:szCs w:val="24"/>
        </w:rPr>
        <w:t xml:space="preserve">  </w:t>
      </w:r>
      <w:r w:rsidRPr="00CE7118">
        <w:rPr>
          <w:rFonts w:ascii="宋体" w:hAnsi="宋体" w:hint="eastAsia"/>
          <w:sz w:val="24"/>
          <w:szCs w:val="24"/>
        </w:rPr>
        <w:t>自动化工程学院学生工作委员会</w:t>
      </w:r>
    </w:p>
    <w:p w:rsidR="007C1B49" w:rsidRDefault="007C1B49" w:rsidP="007C1B49">
      <w:pPr>
        <w:rPr>
          <w:rFonts w:ascii="宋体" w:hAnsi="宋体"/>
          <w:sz w:val="24"/>
          <w:szCs w:val="24"/>
        </w:rPr>
      </w:pPr>
    </w:p>
    <w:p w:rsidR="007C1B49" w:rsidRDefault="007C1B49" w:rsidP="007C1B49">
      <w:pPr>
        <w:rPr>
          <w:rFonts w:ascii="宋体" w:hAnsi="宋体"/>
          <w:sz w:val="24"/>
          <w:szCs w:val="24"/>
        </w:rPr>
      </w:pPr>
    </w:p>
    <w:p w:rsidR="007C1B49" w:rsidRDefault="007C1B49" w:rsidP="007C1B49">
      <w:r>
        <w:rPr>
          <w:rFonts w:ascii="宋体" w:hAnsi="宋体" w:hint="eastAsia"/>
          <w:sz w:val="24"/>
          <w:szCs w:val="24"/>
        </w:rPr>
        <w:t xml:space="preserve">                                         2019年11月28日</w:t>
      </w:r>
    </w:p>
    <w:sectPr w:rsidR="007C1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98" w:rsidRDefault="00836C98" w:rsidP="00BD0C31">
      <w:r>
        <w:separator/>
      </w:r>
    </w:p>
  </w:endnote>
  <w:endnote w:type="continuationSeparator" w:id="0">
    <w:p w:rsidR="00836C98" w:rsidRDefault="00836C98" w:rsidP="00BD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98" w:rsidRDefault="00836C98" w:rsidP="00BD0C31">
      <w:r>
        <w:separator/>
      </w:r>
    </w:p>
  </w:footnote>
  <w:footnote w:type="continuationSeparator" w:id="0">
    <w:p w:rsidR="00836C98" w:rsidRDefault="00836C98" w:rsidP="00BD0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49"/>
    <w:rsid w:val="00091464"/>
    <w:rsid w:val="001148F6"/>
    <w:rsid w:val="00171E8F"/>
    <w:rsid w:val="00385CAC"/>
    <w:rsid w:val="004953B1"/>
    <w:rsid w:val="007C1B49"/>
    <w:rsid w:val="00836C98"/>
    <w:rsid w:val="00A65E10"/>
    <w:rsid w:val="00BD0C31"/>
    <w:rsid w:val="00EB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C31"/>
    <w:rPr>
      <w:rFonts w:ascii="Calibri" w:eastAsia="宋体" w:hAnsi="Calibri" w:cs="Times New Roman"/>
      <w:sz w:val="18"/>
      <w:szCs w:val="18"/>
    </w:rPr>
  </w:style>
  <w:style w:type="paragraph" w:styleId="a4">
    <w:name w:val="footer"/>
    <w:basedOn w:val="a"/>
    <w:link w:val="Char0"/>
    <w:uiPriority w:val="99"/>
    <w:unhideWhenUsed/>
    <w:rsid w:val="00BD0C31"/>
    <w:pPr>
      <w:tabs>
        <w:tab w:val="center" w:pos="4153"/>
        <w:tab w:val="right" w:pos="8306"/>
      </w:tabs>
      <w:snapToGrid w:val="0"/>
      <w:jc w:val="left"/>
    </w:pPr>
    <w:rPr>
      <w:sz w:val="18"/>
      <w:szCs w:val="18"/>
    </w:rPr>
  </w:style>
  <w:style w:type="character" w:customStyle="1" w:styleId="Char0">
    <w:name w:val="页脚 Char"/>
    <w:basedOn w:val="a0"/>
    <w:link w:val="a4"/>
    <w:uiPriority w:val="99"/>
    <w:rsid w:val="00BD0C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C31"/>
    <w:rPr>
      <w:rFonts w:ascii="Calibri" w:eastAsia="宋体" w:hAnsi="Calibri" w:cs="Times New Roman"/>
      <w:sz w:val="18"/>
      <w:szCs w:val="18"/>
    </w:rPr>
  </w:style>
  <w:style w:type="paragraph" w:styleId="a4">
    <w:name w:val="footer"/>
    <w:basedOn w:val="a"/>
    <w:link w:val="Char0"/>
    <w:uiPriority w:val="99"/>
    <w:unhideWhenUsed/>
    <w:rsid w:val="00BD0C31"/>
    <w:pPr>
      <w:tabs>
        <w:tab w:val="center" w:pos="4153"/>
        <w:tab w:val="right" w:pos="8306"/>
      </w:tabs>
      <w:snapToGrid w:val="0"/>
      <w:jc w:val="left"/>
    </w:pPr>
    <w:rPr>
      <w:sz w:val="18"/>
      <w:szCs w:val="18"/>
    </w:rPr>
  </w:style>
  <w:style w:type="character" w:customStyle="1" w:styleId="Char0">
    <w:name w:val="页脚 Char"/>
    <w:basedOn w:val="a0"/>
    <w:link w:val="a4"/>
    <w:uiPriority w:val="99"/>
    <w:rsid w:val="00BD0C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206</Words>
  <Characters>1177</Characters>
  <Application>Microsoft Office Word</Application>
  <DocSecurity>0</DocSecurity>
  <Lines>9</Lines>
  <Paragraphs>2</Paragraphs>
  <ScaleCrop>false</ScaleCrop>
  <Company>微软中国</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2019-11-28T06:07:00Z</dcterms:created>
  <dcterms:modified xsi:type="dcterms:W3CDTF">2020-01-08T07:08:00Z</dcterms:modified>
</cp:coreProperties>
</file>